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69" w:rsidRDefault="008A4669">
      <w:pPr>
        <w:rPr>
          <w:rFonts w:ascii="Arial" w:hAnsi="Arial" w:cs="Arial"/>
          <w:color w:val="000000"/>
          <w:sz w:val="27"/>
          <w:szCs w:val="27"/>
        </w:rPr>
      </w:pPr>
      <w:r>
        <w:rPr>
          <w:rFonts w:ascii="Arial" w:hAnsi="Arial" w:cs="Arial"/>
          <w:color w:val="000000"/>
          <w:sz w:val="27"/>
          <w:szCs w:val="27"/>
        </w:rPr>
        <w:t>МУНИЦИПАЛЬНОЕ ОБЩЕОБРАЗОВАТЕЛЬНОЕ УЧРЕЖДЕНИЕ</w:t>
      </w:r>
      <w:r>
        <w:rPr>
          <w:rFonts w:ascii="Arial" w:hAnsi="Arial" w:cs="Arial"/>
          <w:color w:val="000000"/>
          <w:sz w:val="27"/>
          <w:szCs w:val="27"/>
        </w:rPr>
        <w:br/>
        <w:t>«</w:t>
      </w:r>
      <w:proofErr w:type="spellStart"/>
      <w:r>
        <w:rPr>
          <w:rFonts w:ascii="Arial" w:hAnsi="Arial" w:cs="Arial"/>
          <w:color w:val="000000"/>
          <w:sz w:val="27"/>
          <w:szCs w:val="27"/>
        </w:rPr>
        <w:t>Тогохская</w:t>
      </w:r>
      <w:proofErr w:type="spellEnd"/>
      <w:r>
        <w:rPr>
          <w:rFonts w:ascii="Arial" w:hAnsi="Arial" w:cs="Arial"/>
          <w:color w:val="000000"/>
          <w:sz w:val="27"/>
          <w:szCs w:val="27"/>
        </w:rPr>
        <w:t xml:space="preserve"> СОШ»</w:t>
      </w:r>
      <w:r>
        <w:rPr>
          <w:rFonts w:ascii="Arial" w:hAnsi="Arial" w:cs="Arial"/>
          <w:color w:val="000000"/>
          <w:sz w:val="27"/>
          <w:szCs w:val="27"/>
        </w:rPr>
        <w:br/>
      </w:r>
      <w:r>
        <w:rPr>
          <w:rFonts w:ascii="Arial" w:hAnsi="Arial" w:cs="Arial"/>
          <w:color w:val="000000"/>
          <w:sz w:val="27"/>
          <w:szCs w:val="27"/>
        </w:rPr>
        <w:br/>
        <w:t>Доклад на тему:</w:t>
      </w:r>
      <w:r>
        <w:rPr>
          <w:rFonts w:ascii="Arial" w:hAnsi="Arial" w:cs="Arial"/>
          <w:color w:val="000000"/>
          <w:sz w:val="27"/>
          <w:szCs w:val="27"/>
        </w:rPr>
        <w:br/>
        <w:t>«Групповая работа как средство повышения качества</w:t>
      </w:r>
      <w:r>
        <w:rPr>
          <w:rFonts w:ascii="Arial" w:hAnsi="Arial" w:cs="Arial"/>
          <w:color w:val="000000"/>
          <w:sz w:val="27"/>
          <w:szCs w:val="27"/>
        </w:rPr>
        <w:br/>
        <w:t>обучения на уроке»</w:t>
      </w:r>
      <w:r>
        <w:rPr>
          <w:rFonts w:ascii="Arial" w:hAnsi="Arial" w:cs="Arial"/>
          <w:color w:val="000000"/>
          <w:sz w:val="27"/>
          <w:szCs w:val="27"/>
        </w:rPr>
        <w:br/>
        <w:t xml:space="preserve">Подготовил: </w:t>
      </w:r>
      <w:r>
        <w:rPr>
          <w:rFonts w:ascii="Arial" w:hAnsi="Arial" w:cs="Arial"/>
          <w:color w:val="000000"/>
          <w:sz w:val="27"/>
          <w:szCs w:val="27"/>
        </w:rPr>
        <w:t>Магомедов М.М.</w:t>
      </w:r>
      <w:r>
        <w:rPr>
          <w:rFonts w:ascii="Arial" w:hAnsi="Arial" w:cs="Arial"/>
          <w:color w:val="000000"/>
          <w:sz w:val="27"/>
          <w:szCs w:val="27"/>
        </w:rPr>
        <w:br/>
        <w:t>учитель начальных классов</w:t>
      </w:r>
      <w:r>
        <w:rPr>
          <w:rFonts w:ascii="Arial" w:hAnsi="Arial" w:cs="Arial"/>
          <w:color w:val="000000"/>
          <w:sz w:val="27"/>
          <w:szCs w:val="27"/>
        </w:rPr>
        <w:br/>
      </w:r>
      <w:r>
        <w:rPr>
          <w:rFonts w:ascii="Arial" w:hAnsi="Arial" w:cs="Arial"/>
          <w:color w:val="000000"/>
          <w:sz w:val="27"/>
          <w:szCs w:val="27"/>
        </w:rPr>
        <w:t>2018</w:t>
      </w:r>
      <w:r>
        <w:rPr>
          <w:rFonts w:ascii="Arial" w:hAnsi="Arial" w:cs="Arial"/>
          <w:color w:val="000000"/>
          <w:sz w:val="27"/>
          <w:szCs w:val="27"/>
        </w:rPr>
        <w:t>г.</w:t>
      </w:r>
    </w:p>
    <w:p w:rsidR="00745BC3" w:rsidRDefault="008A4669">
      <w:bookmarkStart w:id="0" w:name="_GoBack"/>
      <w:bookmarkEnd w:id="0"/>
      <w:r>
        <w:rPr>
          <w:rFonts w:ascii="Arial" w:hAnsi="Arial" w:cs="Arial"/>
          <w:color w:val="000000"/>
          <w:sz w:val="27"/>
          <w:szCs w:val="27"/>
        </w:rPr>
        <w:br/>
        <w:t>Если человека постоянно приучать усваивать знания и умения в готовом виде,  можно и притупить его природные творческие способности – разучить думать самостоятельно.</w:t>
      </w:r>
      <w:r>
        <w:rPr>
          <w:rFonts w:ascii="Arial" w:hAnsi="Arial" w:cs="Arial"/>
          <w:color w:val="000000"/>
          <w:sz w:val="27"/>
          <w:szCs w:val="27"/>
        </w:rPr>
        <w:br/>
        <w:t xml:space="preserve"> А. </w:t>
      </w:r>
      <w:proofErr w:type="spellStart"/>
      <w:r>
        <w:rPr>
          <w:rFonts w:ascii="Arial" w:hAnsi="Arial" w:cs="Arial"/>
          <w:color w:val="000000"/>
          <w:sz w:val="27"/>
          <w:szCs w:val="27"/>
        </w:rPr>
        <w:t>Дистервег</w:t>
      </w:r>
      <w:proofErr w:type="spellEnd"/>
      <w:r>
        <w:rPr>
          <w:rFonts w:ascii="Arial" w:hAnsi="Arial" w:cs="Arial"/>
          <w:color w:val="000000"/>
          <w:sz w:val="27"/>
          <w:szCs w:val="27"/>
        </w:rPr>
        <w:t>   «Если хочешь научиться прыгать – надо прыгать». Также и с универсальными учебными действиями. Чтобы учиться планировать, надо планировать, а чтобы учиться систематизировать информацию – необходимо осваивать формы, в которых требуется анализировать и перерабатывать информацию.</w:t>
      </w:r>
      <w:r>
        <w:rPr>
          <w:rFonts w:ascii="Arial" w:hAnsi="Arial" w:cs="Arial"/>
          <w:color w:val="000000"/>
          <w:sz w:val="27"/>
          <w:szCs w:val="27"/>
        </w:rPr>
        <w:br/>
        <w:t>   Формирование универсальных учебных действий учащегося может быть обеспечено только в результате деятельности ученика в условиях выбора, сопровождаемой учителем средствами индивидуально-ориентированных технологий. Поэтому, освоение и внедрение технологий обучения становится актуально.                </w:t>
      </w:r>
      <w:r>
        <w:rPr>
          <w:rFonts w:ascii="Arial" w:hAnsi="Arial" w:cs="Arial"/>
          <w:color w:val="000000"/>
          <w:sz w:val="27"/>
          <w:szCs w:val="27"/>
        </w:rPr>
        <w:br/>
        <w:t>    В рамках обучения колоссальную роль приобретает коммуникативная деятельность учителя при взаимодействии с учащимися. Коммуникация обеспечивает совместную деятельность людей и предполагает не только обмен информацией, но и достижение некой общности: установление контактов, кооперацию (организацию и осуществление общей деятельности), а также процессы межличностного восприятия, включая понимание партнёра. Коммуникативные действия обеспечивают социальную компетентность и сознательную ориентацию учащихся на позиции других людей (прежде всего, партнёра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r>
        <w:rPr>
          <w:rFonts w:ascii="Arial" w:hAnsi="Arial" w:cs="Arial"/>
          <w:color w:val="000000"/>
          <w:sz w:val="27"/>
          <w:szCs w:val="27"/>
        </w:rPr>
        <w:br/>
        <w:t>Видами коммуникативных действий являются:</w:t>
      </w:r>
      <w:r>
        <w:rPr>
          <w:rFonts w:ascii="Arial" w:hAnsi="Arial" w:cs="Arial"/>
          <w:color w:val="000000"/>
          <w:sz w:val="27"/>
          <w:szCs w:val="27"/>
        </w:rPr>
        <w:br/>
        <w:t>•        планирование учебного сотрудничества с учителем и сверстниками: определение цели, функций участников, способов взаимодействия;</w:t>
      </w:r>
      <w:r>
        <w:rPr>
          <w:rFonts w:ascii="Arial" w:hAnsi="Arial" w:cs="Arial"/>
          <w:color w:val="000000"/>
          <w:sz w:val="27"/>
          <w:szCs w:val="27"/>
        </w:rPr>
        <w:br/>
        <w:t>•        постановка вопросов: инициативное сотрудничество в поиске и сборе информации;</w:t>
      </w:r>
      <w:r>
        <w:rPr>
          <w:rFonts w:ascii="Arial" w:hAnsi="Arial" w:cs="Arial"/>
          <w:color w:val="000000"/>
          <w:sz w:val="27"/>
          <w:szCs w:val="27"/>
        </w:rPr>
        <w:br/>
        <w:t xml:space="preserve">•        разрешение конфликтов: выявление, идентификация проблемы, </w:t>
      </w:r>
      <w:r>
        <w:rPr>
          <w:rFonts w:ascii="Arial" w:hAnsi="Arial" w:cs="Arial"/>
          <w:color w:val="000000"/>
          <w:sz w:val="27"/>
          <w:szCs w:val="27"/>
        </w:rPr>
        <w:lastRenderedPageBreak/>
        <w:t>поиск и оценка альтернативных способов разрешения конфликта, принятие решения и его реализация;</w:t>
      </w:r>
      <w:r>
        <w:rPr>
          <w:rFonts w:ascii="Arial" w:hAnsi="Arial" w:cs="Arial"/>
          <w:color w:val="000000"/>
          <w:sz w:val="27"/>
          <w:szCs w:val="27"/>
        </w:rPr>
        <w:br/>
        <w:t>•        управление поведением партнёра: контроль, коррекция, оценка действий партнёра;</w:t>
      </w:r>
      <w:r>
        <w:rPr>
          <w:rFonts w:ascii="Arial" w:hAnsi="Arial" w:cs="Arial"/>
          <w:color w:val="000000"/>
          <w:sz w:val="27"/>
          <w:szCs w:val="27"/>
        </w:rPr>
        <w:br/>
        <w:t>•        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r>
        <w:rPr>
          <w:rFonts w:ascii="Arial" w:hAnsi="Arial" w:cs="Arial"/>
          <w:color w:val="000000"/>
          <w:sz w:val="27"/>
          <w:szCs w:val="27"/>
        </w:rPr>
        <w:br/>
        <w:t>    Среди наиболее важных и широких умений, которые должны осваивать учащиеся, два непосредственно относятся к сфере коммуникативных действий:</w:t>
      </w:r>
      <w:r>
        <w:rPr>
          <w:rFonts w:ascii="Arial" w:hAnsi="Arial" w:cs="Arial"/>
          <w:color w:val="000000"/>
          <w:sz w:val="27"/>
          <w:szCs w:val="27"/>
        </w:rPr>
        <w:br/>
        <w:t>общение и взаимодействие (коммуникация), т. е. умение представлять и сообщать в письменной и устной форме, использовать речевые средства для дискуссии и аргументации своей позиции;</w:t>
      </w:r>
      <w:r>
        <w:rPr>
          <w:rFonts w:ascii="Arial" w:hAnsi="Arial" w:cs="Arial"/>
          <w:color w:val="000000"/>
          <w:sz w:val="27"/>
          <w:szCs w:val="27"/>
        </w:rPr>
        <w:br/>
        <w:t>работа в группе (команде), т. е. умение устанавливать рабочие отношения, эффективно сотрудничать и способствовать продуктивной кооперации.</w:t>
      </w:r>
      <w:r>
        <w:rPr>
          <w:rFonts w:ascii="Arial" w:hAnsi="Arial" w:cs="Arial"/>
          <w:color w:val="000000"/>
          <w:sz w:val="27"/>
          <w:szCs w:val="27"/>
        </w:rPr>
        <w:br/>
        <w:t>    Чтобы достичь этих целей, нужно изменить роль учителя: из простого транслятора знаний  нам нужно стать действительным организатором совместной работы с учениками, способствовать  переходу к реальному сотрудничеству в ходе овладения знаниями.</w:t>
      </w:r>
      <w:r>
        <w:rPr>
          <w:rFonts w:ascii="Arial" w:hAnsi="Arial" w:cs="Arial"/>
          <w:color w:val="000000"/>
          <w:sz w:val="27"/>
          <w:szCs w:val="27"/>
        </w:rPr>
        <w:br/>
        <w:t>   Сотрудничество — это совокупность способностей, направленных не только на обмен информацией и действиями, но и на тонкую ориентировку в эмоционально-психологических потребностях партнёров по современной деятельности:</w:t>
      </w:r>
      <w:r>
        <w:rPr>
          <w:rFonts w:ascii="Arial" w:hAnsi="Arial" w:cs="Arial"/>
          <w:color w:val="000000"/>
          <w:sz w:val="27"/>
          <w:szCs w:val="27"/>
        </w:rPr>
        <w:br/>
        <w:t>оказывать поддержку и содействие тем, от кого зависит достижение цели;</w:t>
      </w:r>
      <w:r>
        <w:rPr>
          <w:rFonts w:ascii="Arial" w:hAnsi="Arial" w:cs="Arial"/>
          <w:color w:val="000000"/>
          <w:sz w:val="27"/>
          <w:szCs w:val="27"/>
        </w:rPr>
        <w:br/>
        <w:t>обеспечивать бесконфликтную совместную работу в группе;</w:t>
      </w:r>
      <w:r>
        <w:rPr>
          <w:rFonts w:ascii="Arial" w:hAnsi="Arial" w:cs="Arial"/>
          <w:color w:val="000000"/>
          <w:sz w:val="27"/>
          <w:szCs w:val="27"/>
        </w:rPr>
        <w:br/>
        <w:t>устанавливать с людьми тёплые отношения взаимопонимания;</w:t>
      </w:r>
      <w:r>
        <w:rPr>
          <w:rFonts w:ascii="Arial" w:hAnsi="Arial" w:cs="Arial"/>
          <w:color w:val="000000"/>
          <w:sz w:val="27"/>
          <w:szCs w:val="27"/>
        </w:rPr>
        <w:br/>
        <w:t>устраивать эффективные групповые обсуждения;</w:t>
      </w:r>
      <w:r>
        <w:rPr>
          <w:rFonts w:ascii="Arial" w:hAnsi="Arial" w:cs="Arial"/>
          <w:color w:val="000000"/>
          <w:sz w:val="27"/>
          <w:szCs w:val="27"/>
        </w:rPr>
        <w:br/>
        <w:t>обеспечивать обмен знаниями между членами группы для принятия эффективных совместных решений;</w:t>
      </w:r>
      <w:r>
        <w:rPr>
          <w:rFonts w:ascii="Arial" w:hAnsi="Arial" w:cs="Arial"/>
          <w:color w:val="000000"/>
          <w:sz w:val="27"/>
          <w:szCs w:val="27"/>
        </w:rPr>
        <w:br/>
        <w:t>чётко формулировать цели группы и позволять её участникам проявлять собственную энергию для достижения этих целей;</w:t>
      </w:r>
      <w:r>
        <w:rPr>
          <w:rFonts w:ascii="Arial" w:hAnsi="Arial" w:cs="Arial"/>
          <w:color w:val="000000"/>
          <w:sz w:val="27"/>
          <w:szCs w:val="27"/>
        </w:rPr>
        <w:br/>
        <w:t>адекватно реагировать на нужды других.</w:t>
      </w:r>
      <w:r>
        <w:rPr>
          <w:rFonts w:ascii="Arial" w:hAnsi="Arial" w:cs="Arial"/>
          <w:color w:val="000000"/>
          <w:sz w:val="27"/>
          <w:szCs w:val="27"/>
        </w:rPr>
        <w:br/>
        <w:t xml:space="preserve">Послушайте мнения двух учителей. «Самой излюбленной формой работы на уроках для ребят является сотрудничество в группах. У каждой группы имеется своя доска на стене, на которую ребята выносят результаты совместной работы для представления всему классу. Выполняя задание, дети каждый раз сами решают, как им работать: индивидуально, в паре, тройке или шестёрке – я им не навязываю свое мнение, но посоветовать могу. В совместной деятельности они совершают удивительные вещи. Их не удовлетворяет только материал </w:t>
      </w:r>
      <w:r>
        <w:rPr>
          <w:rFonts w:ascii="Arial" w:hAnsi="Arial" w:cs="Arial"/>
          <w:color w:val="000000"/>
          <w:sz w:val="27"/>
          <w:szCs w:val="27"/>
        </w:rPr>
        <w:lastRenderedPageBreak/>
        <w:t xml:space="preserve">учебника или даже рассказ учителя, им хочется знать больше, поэтому уже во 2-м классе они обращаются к дополнительным источникам. В результате оказался накопленным большой материал, и идея проекта родилась сама собой». Учитель начальных классов «Благие намерения! Но как сделать так, чтобы все были вовлечены в активную совместную деятельность? Одних моих слов ученикам о необходимости работать вместе и помогать друг другу недостаточно. Кто-то не захочет тратить свое время на слабых учеников кто-то вообще не хочет ничего делать». О какой проблеме идет </w:t>
      </w:r>
      <w:proofErr w:type="gramStart"/>
      <w:r>
        <w:rPr>
          <w:rFonts w:ascii="Arial" w:hAnsi="Arial" w:cs="Arial"/>
          <w:color w:val="000000"/>
          <w:sz w:val="27"/>
          <w:szCs w:val="27"/>
        </w:rPr>
        <w:t>речь?(</w:t>
      </w:r>
      <w:proofErr w:type="gramEnd"/>
      <w:r>
        <w:rPr>
          <w:rFonts w:ascii="Arial" w:hAnsi="Arial" w:cs="Arial"/>
          <w:color w:val="000000"/>
          <w:sz w:val="27"/>
          <w:szCs w:val="27"/>
        </w:rPr>
        <w:t>Одни учителя владеют групповой технологией, другие - скептически настроены). Сформулируйте цель нашей встречи. (Повышение уровня профессиональной компетенции учителей по организации работы в группах в начальной школе).</w:t>
      </w:r>
      <w:r>
        <w:rPr>
          <w:rFonts w:ascii="Arial" w:hAnsi="Arial" w:cs="Arial"/>
          <w:color w:val="000000"/>
          <w:sz w:val="27"/>
          <w:szCs w:val="27"/>
        </w:rPr>
        <w:br/>
        <w:t>В чем заключается основная идея обучения в сотрудничестве? Продолжите мысль: «Главная идея обучения в сотрудничестве -</w:t>
      </w:r>
      <w:proofErr w:type="gramStart"/>
      <w:r>
        <w:rPr>
          <w:rFonts w:ascii="Arial" w:hAnsi="Arial" w:cs="Arial"/>
          <w:color w:val="000000"/>
          <w:sz w:val="27"/>
          <w:szCs w:val="27"/>
        </w:rPr>
        <w:t xml:space="preserve"> ….</w:t>
      </w:r>
      <w:proofErr w:type="gramEnd"/>
      <w:r>
        <w:rPr>
          <w:rFonts w:ascii="Arial" w:hAnsi="Arial" w:cs="Arial"/>
          <w:color w:val="000000"/>
          <w:sz w:val="27"/>
          <w:szCs w:val="27"/>
        </w:rPr>
        <w:t>» (Заинтересованность в успехе друг друга, главное - учиться вместе, а не просто выполнять что-то вместе) </w:t>
      </w:r>
      <w:r>
        <w:rPr>
          <w:rFonts w:ascii="Arial" w:hAnsi="Arial" w:cs="Arial"/>
          <w:color w:val="000000"/>
          <w:sz w:val="27"/>
          <w:szCs w:val="27"/>
        </w:rPr>
        <w:br/>
        <w:t>1) Что вас привлекает с точки зрения учителя? (Ученики учатся находить способы решения проблемы, у детей формируется собственная точка зрения, они учатся ее аргументировать, отстаивать свое мнение, учащиеся активны и свободны, заинтересованность в успехах других переходит на их жизнь вне школы, становится качествами их личности). </w:t>
      </w:r>
      <w:r>
        <w:rPr>
          <w:rFonts w:ascii="Arial" w:hAnsi="Arial" w:cs="Arial"/>
          <w:color w:val="000000"/>
          <w:sz w:val="27"/>
          <w:szCs w:val="27"/>
        </w:rPr>
        <w:br/>
        <w:t xml:space="preserve">2) Что вас настораживает с точки зрения учителя? </w:t>
      </w:r>
      <w:proofErr w:type="gramStart"/>
      <w:r>
        <w:rPr>
          <w:rFonts w:ascii="Arial" w:hAnsi="Arial" w:cs="Arial"/>
          <w:color w:val="000000"/>
          <w:sz w:val="27"/>
          <w:szCs w:val="27"/>
        </w:rPr>
        <w:t>( В</w:t>
      </w:r>
      <w:proofErr w:type="gramEnd"/>
      <w:r>
        <w:rPr>
          <w:rFonts w:ascii="Arial" w:hAnsi="Arial" w:cs="Arial"/>
          <w:color w:val="000000"/>
          <w:sz w:val="27"/>
          <w:szCs w:val="27"/>
        </w:rPr>
        <w:t xml:space="preserve"> группах учащиеся могут выполнить за отведенное время несколько меньше заданий, чем при индивидуальной работе, организация групповой работы требует дополнительных временных затрат со стороны учителя – продумывание системы заданий и ответов, слабые ученики могут «выпадать» из учебного процесса, надеясь, что другие выполнят работу за них, отвлекаться на обсуждение посторонних тем). </w:t>
      </w:r>
      <w:r>
        <w:rPr>
          <w:rFonts w:ascii="Arial" w:hAnsi="Arial" w:cs="Arial"/>
          <w:color w:val="000000"/>
          <w:sz w:val="27"/>
          <w:szCs w:val="27"/>
        </w:rPr>
        <w:br/>
        <w:t xml:space="preserve">3) Что вас привлекает с точки зрения ученика? </w:t>
      </w:r>
      <w:proofErr w:type="gramStart"/>
      <w:r>
        <w:rPr>
          <w:rFonts w:ascii="Arial" w:hAnsi="Arial" w:cs="Arial"/>
          <w:color w:val="000000"/>
          <w:sz w:val="27"/>
          <w:szCs w:val="27"/>
        </w:rPr>
        <w:t>( Дети</w:t>
      </w:r>
      <w:proofErr w:type="gramEnd"/>
      <w:r>
        <w:rPr>
          <w:rFonts w:ascii="Arial" w:hAnsi="Arial" w:cs="Arial"/>
          <w:color w:val="000000"/>
          <w:sz w:val="27"/>
          <w:szCs w:val="27"/>
        </w:rPr>
        <w:t xml:space="preserve"> учатся общаться между собой, с учителем, не все ученики готовы задавать вопросы учителю, если они не поняли материал, при совместной деятельности дети выясняют все, что им не ясно, друг у друга, в случае необходимости не боятся все вместе обратиться за помощью к учителю, развивается чувство товарищества, взаимопомощи). </w:t>
      </w:r>
      <w:r>
        <w:rPr>
          <w:rFonts w:ascii="Arial" w:hAnsi="Arial" w:cs="Arial"/>
          <w:color w:val="000000"/>
          <w:sz w:val="27"/>
          <w:szCs w:val="27"/>
        </w:rPr>
        <w:br/>
        <w:t>4) Что вас настораживает с точки зрения ученика? (Проблема мотивации самостоятельной групповой работы учащихся, ученик должен сам захотеть приобретать знания, сильный ученик может не захотеть обучать слабого, для ученика, по состоянию своей психики относящегося к «пограничной группе» общение с целой группой сверстников может оказаться непосильной нагрузкой, так как работа в группе требует больших затрат нервной энергии). </w:t>
      </w:r>
      <w:r>
        <w:rPr>
          <w:rFonts w:ascii="Arial" w:hAnsi="Arial" w:cs="Arial"/>
          <w:color w:val="000000"/>
          <w:sz w:val="27"/>
          <w:szCs w:val="27"/>
        </w:rPr>
        <w:br/>
        <w:t xml:space="preserve">Одной из наиболее эффективных форм работы в начальной школе является групповая. Младшим школьникам очень нравится работать в </w:t>
      </w:r>
      <w:r>
        <w:rPr>
          <w:rFonts w:ascii="Arial" w:hAnsi="Arial" w:cs="Arial"/>
          <w:color w:val="000000"/>
          <w:sz w:val="27"/>
          <w:szCs w:val="27"/>
        </w:rPr>
        <w:lastRenderedPageBreak/>
        <w:t>группах. </w:t>
      </w:r>
      <w:r>
        <w:rPr>
          <w:rFonts w:ascii="Arial" w:hAnsi="Arial" w:cs="Arial"/>
          <w:color w:val="000000"/>
          <w:sz w:val="27"/>
          <w:szCs w:val="27"/>
        </w:rPr>
        <w:br/>
        <w:t>Целью групповой работы является активное вовлечение каждого ученика в процесс усвоения учебного материала.</w:t>
      </w:r>
      <w:r>
        <w:rPr>
          <w:rFonts w:ascii="Arial" w:hAnsi="Arial" w:cs="Arial"/>
          <w:color w:val="000000"/>
          <w:sz w:val="27"/>
          <w:szCs w:val="27"/>
        </w:rPr>
        <w:br/>
        <w:t>Практика показывает, что ученики с низкими учебными возможностями в группах высказываются чаще, чем обычно, в 10-15 раз, они не боятся говорить и спрашивать. Это говорит о повышении их активности, позволяющей успешнее формировать знания, умения и навыки. Групповая форма обучения даёт большой эффект не только в обучении, но и в воспитании учащихся. Учащиеся, объединившиеся в одну группу, привыкают работать вместе, учатся находить общий язык и преодолевать сложности общения. Сильные учащиеся начинают чувствовать ответственность за своих менее подготовленных товарищей, а те стараются показать себя в группе с лучшей стороны.</w:t>
      </w:r>
      <w:r>
        <w:rPr>
          <w:rFonts w:ascii="Arial" w:hAnsi="Arial" w:cs="Arial"/>
          <w:color w:val="000000"/>
          <w:sz w:val="27"/>
          <w:szCs w:val="27"/>
        </w:rPr>
        <w:br/>
        <w:t>Именно во время групповой работы формируются такие базовые компетентности, как: информационная, коммуникативная, проблемная, рефлексивная.</w:t>
      </w:r>
      <w:r>
        <w:rPr>
          <w:rFonts w:ascii="Arial" w:hAnsi="Arial" w:cs="Arial"/>
          <w:color w:val="000000"/>
          <w:sz w:val="27"/>
          <w:szCs w:val="27"/>
        </w:rPr>
        <w:br/>
        <w:t xml:space="preserve">Таким образом, группы выполняют коммуникативную (направленную на создание и сплочение коллектива) и личностно – ориентированную (направленную на самоорганизацию) </w:t>
      </w:r>
      <w:proofErr w:type="spellStart"/>
      <w:r>
        <w:rPr>
          <w:rFonts w:ascii="Arial" w:hAnsi="Arial" w:cs="Arial"/>
          <w:color w:val="000000"/>
          <w:sz w:val="27"/>
          <w:szCs w:val="27"/>
        </w:rPr>
        <w:t>функции.Одной</w:t>
      </w:r>
      <w:proofErr w:type="spellEnd"/>
      <w:r>
        <w:rPr>
          <w:rFonts w:ascii="Arial" w:hAnsi="Arial" w:cs="Arial"/>
          <w:color w:val="000000"/>
          <w:sz w:val="27"/>
          <w:szCs w:val="27"/>
        </w:rPr>
        <w:t xml:space="preserve"> из самых распространенных форм групповой работы, пожалуй, является работа в парах. Её успешно используют учителя уже с первых дней обучения детей в школе, приучая их к сотрудничеству. Чаще всего это статическая пара, образованная из детей, сидящих за одной партой. </w:t>
      </w:r>
      <w:r>
        <w:rPr>
          <w:rFonts w:ascii="Arial" w:hAnsi="Arial" w:cs="Arial"/>
          <w:color w:val="000000"/>
          <w:sz w:val="27"/>
          <w:szCs w:val="27"/>
        </w:rPr>
        <w:br/>
        <w:t>Работая в парах, дети проходят учебный материал быстрее и качественнее. У них повышается интерес к этим упражнениям</w:t>
      </w:r>
      <w:r>
        <w:rPr>
          <w:rFonts w:ascii="Arial" w:hAnsi="Arial" w:cs="Arial"/>
          <w:color w:val="000000"/>
          <w:sz w:val="27"/>
          <w:szCs w:val="27"/>
        </w:rPr>
        <w:br/>
        <w:t>Сначала эти упражнения могут быть такого вида:</w:t>
      </w:r>
      <w:r>
        <w:rPr>
          <w:rFonts w:ascii="Arial" w:hAnsi="Arial" w:cs="Arial"/>
          <w:color w:val="000000"/>
          <w:sz w:val="27"/>
          <w:szCs w:val="27"/>
        </w:rPr>
        <w:br/>
        <w:t>Договоритесь и раскрасьте варежки для Машеньки. Они должны быть одинаковы.</w:t>
      </w:r>
      <w:r>
        <w:rPr>
          <w:rFonts w:ascii="Arial" w:hAnsi="Arial" w:cs="Arial"/>
          <w:color w:val="000000"/>
          <w:sz w:val="27"/>
          <w:szCs w:val="27"/>
        </w:rPr>
        <w:br/>
        <w:t>Создайте узор из красок зелёного и красного цвета, раскрасьте. Варежки должны быть одинаковы. </w:t>
      </w:r>
      <w:r>
        <w:rPr>
          <w:rFonts w:ascii="Arial" w:hAnsi="Arial" w:cs="Arial"/>
          <w:color w:val="000000"/>
          <w:sz w:val="27"/>
          <w:szCs w:val="27"/>
        </w:rPr>
        <w:br/>
        <w:t>Договоритесь и раскрасьте части пирамиды. Наклейте на шаблон.</w:t>
      </w:r>
      <w:r>
        <w:rPr>
          <w:rFonts w:ascii="Arial" w:hAnsi="Arial" w:cs="Arial"/>
          <w:color w:val="000000"/>
          <w:sz w:val="27"/>
          <w:szCs w:val="27"/>
        </w:rPr>
        <w:br/>
        <w:t>Раскрась левую картинку в своей тетради, а твой товарищ пусть раскрасит правую.</w:t>
      </w:r>
      <w:r>
        <w:rPr>
          <w:rFonts w:ascii="Arial" w:hAnsi="Arial" w:cs="Arial"/>
          <w:color w:val="000000"/>
          <w:sz w:val="27"/>
          <w:szCs w:val="27"/>
        </w:rPr>
        <w:br/>
        <w:t xml:space="preserve">Таких заданий очень много в тетрадях и учебниках по программе ПНШ. Позднее это могут быть взаимопроверки, </w:t>
      </w:r>
      <w:proofErr w:type="spellStart"/>
      <w:r>
        <w:rPr>
          <w:rFonts w:ascii="Arial" w:hAnsi="Arial" w:cs="Arial"/>
          <w:color w:val="000000"/>
          <w:sz w:val="27"/>
          <w:szCs w:val="27"/>
        </w:rPr>
        <w:t>взаимодиктанты</w:t>
      </w:r>
      <w:proofErr w:type="spellEnd"/>
      <w:r>
        <w:rPr>
          <w:rFonts w:ascii="Arial" w:hAnsi="Arial" w:cs="Arial"/>
          <w:color w:val="000000"/>
          <w:sz w:val="27"/>
          <w:szCs w:val="27"/>
        </w:rPr>
        <w:t xml:space="preserve"> и т.д. </w:t>
      </w:r>
      <w:r>
        <w:rPr>
          <w:rFonts w:ascii="Arial" w:hAnsi="Arial" w:cs="Arial"/>
          <w:color w:val="000000"/>
          <w:sz w:val="27"/>
          <w:szCs w:val="27"/>
        </w:rPr>
        <w:br/>
        <w:t>При работе парами дети приучаются внимательно слушать ответ товарища (ведь они выступают в роли учителя), постоянно готовиться к ответу (для ребёнка очень важно, чтобы его спросили), учатся говорить, отвечать, доказывать. Ребёнок может делать в этот момент то, что в другое время не разрешается – свободно общаться с товарищем, свободно сидеть. Детям такая работа очень нравится. А так как дети ограничены временем и не хотят отстать от других пар, они стараются не отвлекаться, общаются по теме урока.</w:t>
      </w:r>
      <w:r>
        <w:rPr>
          <w:rFonts w:ascii="Arial" w:hAnsi="Arial" w:cs="Arial"/>
          <w:color w:val="000000"/>
          <w:sz w:val="27"/>
          <w:szCs w:val="27"/>
        </w:rPr>
        <w:br/>
      </w:r>
      <w:r>
        <w:rPr>
          <w:rFonts w:ascii="Arial" w:hAnsi="Arial" w:cs="Arial"/>
          <w:color w:val="000000"/>
          <w:sz w:val="27"/>
          <w:szCs w:val="27"/>
        </w:rPr>
        <w:lastRenderedPageBreak/>
        <w:t>Парной работой может быть охвачен одновременно весь класс, часть класса, отдельные учащиеся. Так, например, если тема урока уже хорошо усвоена сильными учениками, только начинает осознаваться средними и пока непонятна слабым, учителю целесообразно дать задание парам, сформированным по принципу “сильный – средний”, а со слабыми работать самому. В другом случае сильные могут обучать слабых, а средние – работать индивидуально. Вариантов здесь может быть множество.</w:t>
      </w:r>
      <w:r>
        <w:rPr>
          <w:rFonts w:ascii="Arial" w:hAnsi="Arial" w:cs="Arial"/>
          <w:color w:val="000000"/>
          <w:sz w:val="27"/>
          <w:szCs w:val="27"/>
        </w:rPr>
        <w:br/>
        <w:t>При изучении на уроках природоведения, чтения объёмных, насыщенных фактическим материалом текстов, можно использовать приём “Чтение. Суммирование в парах”. Суть приёма заключается в следующем:</w:t>
      </w:r>
      <w:r>
        <w:rPr>
          <w:rFonts w:ascii="Arial" w:hAnsi="Arial" w:cs="Arial"/>
          <w:color w:val="000000"/>
          <w:sz w:val="27"/>
          <w:szCs w:val="27"/>
        </w:rPr>
        <w:br/>
        <w:t>Текст разбивается на смысловые отрывки: 1, 2, 3, 4 и т.д. Учитель объясняет, что в конце урока учащиеся должны знать содержание всего текста: каждая пара работает над одним из отрывков, затем представляет его всему классу, выслушивает отчёты о работе всех других пар.</w:t>
      </w:r>
      <w:r>
        <w:rPr>
          <w:rFonts w:ascii="Arial" w:hAnsi="Arial" w:cs="Arial"/>
          <w:color w:val="000000"/>
          <w:sz w:val="27"/>
          <w:szCs w:val="27"/>
        </w:rPr>
        <w:br/>
        <w:t>Далее каждая пара получает отрывок из текста, который разбит на две части. Учащиеся в паре читают весь отрывок. Первый участник пересказывает 1 часть (его роль – докладчик), второй участник (оппонент) задаёт вопросы, подготовленные к этой части. Затем участники, меняясь ролями, работают над 2 частью.</w:t>
      </w:r>
      <w:r>
        <w:rPr>
          <w:rFonts w:ascii="Arial" w:hAnsi="Arial" w:cs="Arial"/>
          <w:color w:val="000000"/>
          <w:sz w:val="27"/>
          <w:szCs w:val="27"/>
        </w:rPr>
        <w:br/>
        <w:t>На следующем этапе пара суммирует полученную информацию и готовит презентацию своего отрывка. Это может быть пересказ, развёрнутый план, опорный конспект, таблица. Пара, которая работала с таким же отрывком, предлагает свою версию презентации.</w:t>
      </w:r>
      <w:r>
        <w:rPr>
          <w:rFonts w:ascii="Arial" w:hAnsi="Arial" w:cs="Arial"/>
          <w:color w:val="000000"/>
          <w:sz w:val="27"/>
          <w:szCs w:val="27"/>
        </w:rPr>
        <w:br/>
        <w:t>Результаты работы озвучиваются последовательно, таким образом, идёт работа над всем текстом.</w:t>
      </w:r>
      <w:r>
        <w:rPr>
          <w:rFonts w:ascii="Arial" w:hAnsi="Arial" w:cs="Arial"/>
          <w:color w:val="000000"/>
          <w:sz w:val="27"/>
          <w:szCs w:val="27"/>
        </w:rPr>
        <w:br/>
        <w:t>Работа в динамических парах применяется с целью выработки предметных умений, отработки навыков, творческого применения знаний, обучения учащихся планированию, контролю, оценке учебных действий. Полезна она для формирования понятий, так как позволяет провести наблюдения над различным материалом, найти общее и обобщить существенные признаки этого понятия.</w:t>
      </w:r>
      <w:r>
        <w:rPr>
          <w:rFonts w:ascii="Arial" w:hAnsi="Arial" w:cs="Arial"/>
          <w:color w:val="000000"/>
          <w:sz w:val="27"/>
          <w:szCs w:val="27"/>
        </w:rPr>
        <w:br/>
        <w:t xml:space="preserve">Динамическая пара – это группа из четырёх человек, работающих попарно. Сначала работают дети, сидящие за одной партой (первая пара), затем разворачиваются к соседям, сидящим за следующей партой в ряду, и образуют новые пары (вторая пара). После завершения работы в парах необходимо обсуждение в группе результатов работы, подготовка к представлению результатов для </w:t>
      </w:r>
      <w:proofErr w:type="spellStart"/>
      <w:r>
        <w:rPr>
          <w:rFonts w:ascii="Arial" w:hAnsi="Arial" w:cs="Arial"/>
          <w:color w:val="000000"/>
          <w:sz w:val="27"/>
          <w:szCs w:val="27"/>
        </w:rPr>
        <w:t>общеклассного</w:t>
      </w:r>
      <w:proofErr w:type="spellEnd"/>
      <w:r>
        <w:rPr>
          <w:rFonts w:ascii="Arial" w:hAnsi="Arial" w:cs="Arial"/>
          <w:color w:val="000000"/>
          <w:sz w:val="27"/>
          <w:szCs w:val="27"/>
        </w:rPr>
        <w:t xml:space="preserve"> обсуждения.</w:t>
      </w:r>
      <w:r>
        <w:rPr>
          <w:rFonts w:ascii="Arial" w:hAnsi="Arial" w:cs="Arial"/>
          <w:color w:val="000000"/>
          <w:sz w:val="27"/>
          <w:szCs w:val="27"/>
        </w:rPr>
        <w:br/>
        <w:t>После отработки навыков работы в парах можно перейти к работе в группах.</w:t>
      </w:r>
      <w:r>
        <w:rPr>
          <w:rFonts w:ascii="Arial" w:hAnsi="Arial" w:cs="Arial"/>
          <w:color w:val="000000"/>
          <w:sz w:val="27"/>
          <w:szCs w:val="27"/>
        </w:rPr>
        <w:br/>
        <w:t xml:space="preserve">Разделение класса на группы – это важный момент в организации </w:t>
      </w:r>
      <w:r>
        <w:rPr>
          <w:rFonts w:ascii="Arial" w:hAnsi="Arial" w:cs="Arial"/>
          <w:color w:val="000000"/>
          <w:sz w:val="27"/>
          <w:szCs w:val="27"/>
        </w:rPr>
        <w:lastRenderedPageBreak/>
        <w:t>работы. Способов разделения существует множество:</w:t>
      </w:r>
      <w:r>
        <w:rPr>
          <w:rFonts w:ascii="Arial" w:hAnsi="Arial" w:cs="Arial"/>
          <w:color w:val="000000"/>
          <w:sz w:val="27"/>
          <w:szCs w:val="27"/>
        </w:rPr>
        <w:br/>
        <w:t>По желанию</w:t>
      </w:r>
      <w:r>
        <w:rPr>
          <w:rFonts w:ascii="Arial" w:hAnsi="Arial" w:cs="Arial"/>
          <w:color w:val="000000"/>
          <w:sz w:val="27"/>
          <w:szCs w:val="27"/>
        </w:rPr>
        <w:br/>
        <w:t>По определенному признаку</w:t>
      </w:r>
      <w:r>
        <w:rPr>
          <w:rFonts w:ascii="Arial" w:hAnsi="Arial" w:cs="Arial"/>
          <w:color w:val="000000"/>
          <w:sz w:val="27"/>
          <w:szCs w:val="27"/>
        </w:rPr>
        <w:br/>
        <w:t>По выбору «лидера»</w:t>
      </w:r>
      <w:r>
        <w:rPr>
          <w:rFonts w:ascii="Arial" w:hAnsi="Arial" w:cs="Arial"/>
          <w:color w:val="000000"/>
          <w:sz w:val="27"/>
          <w:szCs w:val="27"/>
        </w:rPr>
        <w:br/>
        <w:t>По выбору педагога</w:t>
      </w:r>
      <w:r>
        <w:rPr>
          <w:rFonts w:ascii="Arial" w:hAnsi="Arial" w:cs="Arial"/>
          <w:color w:val="000000"/>
          <w:sz w:val="27"/>
          <w:szCs w:val="27"/>
        </w:rPr>
        <w:br/>
        <w:t>По желанию.</w:t>
      </w:r>
      <w:r>
        <w:rPr>
          <w:rFonts w:ascii="Arial" w:hAnsi="Arial" w:cs="Arial"/>
          <w:color w:val="000000"/>
          <w:sz w:val="27"/>
          <w:szCs w:val="27"/>
        </w:rPr>
        <w:br/>
        <w:t>Объединение в группы происходит по взаимному выбору. Задание на формирование группы по желанию может даваться, как минимум, в двух вариантах:</w:t>
      </w:r>
      <w:r>
        <w:rPr>
          <w:rFonts w:ascii="Arial" w:hAnsi="Arial" w:cs="Arial"/>
          <w:color w:val="000000"/>
          <w:sz w:val="27"/>
          <w:szCs w:val="27"/>
        </w:rPr>
        <w:br/>
        <w:t>Разделитесь на группы по … человек</w:t>
      </w:r>
      <w:r>
        <w:rPr>
          <w:rFonts w:ascii="Arial" w:hAnsi="Arial" w:cs="Arial"/>
          <w:color w:val="000000"/>
          <w:sz w:val="27"/>
          <w:szCs w:val="27"/>
        </w:rPr>
        <w:br/>
        <w:t>Разделитесь на … равные группы.</w:t>
      </w:r>
      <w:r>
        <w:rPr>
          <w:rFonts w:ascii="Arial" w:hAnsi="Arial" w:cs="Arial"/>
          <w:color w:val="000000"/>
          <w:sz w:val="27"/>
          <w:szCs w:val="27"/>
        </w:rPr>
        <w:br/>
        <w:t>Случайным образом</w:t>
      </w:r>
      <w:r>
        <w:rPr>
          <w:rFonts w:ascii="Arial" w:hAnsi="Arial" w:cs="Arial"/>
          <w:color w:val="000000"/>
          <w:sz w:val="27"/>
          <w:szCs w:val="27"/>
        </w:rPr>
        <w:br/>
        <w:t>Группа, формируемая по признаку случайности, характеризуется тем, что в ней могут объединяться (правда, не по взаимному желанию, а волей случая) дети, которые в иных условиях никак не взаимодействуют между собой либо даже враждуют. Работа в такой группе развивает у участников способность приспосабливаться к различным условиям деятельности и к разным деловым партнерам.</w:t>
      </w:r>
      <w:r>
        <w:rPr>
          <w:rFonts w:ascii="Arial" w:hAnsi="Arial" w:cs="Arial"/>
          <w:color w:val="000000"/>
          <w:sz w:val="27"/>
          <w:szCs w:val="27"/>
        </w:rPr>
        <w:br/>
        <w:t>Этот метод формирования групп полезен в тех случаях, когда перед учителем стоит задача научить детей сотрудничеству. Метод также может использоваться в классах, в которых между учениками сложились в целом доброжелательные отношения. Но в любом случае педагог должен обладать достаточной компетентностью в работе с межличностными конфликтами.</w:t>
      </w:r>
      <w:r>
        <w:rPr>
          <w:rFonts w:ascii="Arial" w:hAnsi="Arial" w:cs="Arial"/>
          <w:color w:val="000000"/>
          <w:sz w:val="27"/>
          <w:szCs w:val="27"/>
        </w:rPr>
        <w:br/>
        <w:t xml:space="preserve">Способы формирования «случайной» группы: жребий; объединение тех, кто сидит рядом (в одном ряду, в одной половине класса); с помощью импровизированных «фантов» (один из учеников с закрытыми глазами называет номер группы, куда отправится ученик, на которого указывает в данный момент педагог) и </w:t>
      </w:r>
      <w:proofErr w:type="spellStart"/>
      <w:r>
        <w:rPr>
          <w:rFonts w:ascii="Arial" w:hAnsi="Arial" w:cs="Arial"/>
          <w:color w:val="000000"/>
          <w:sz w:val="27"/>
          <w:szCs w:val="27"/>
        </w:rPr>
        <w:t>т.п.По</w:t>
      </w:r>
      <w:proofErr w:type="spellEnd"/>
      <w:r>
        <w:rPr>
          <w:rFonts w:ascii="Arial" w:hAnsi="Arial" w:cs="Arial"/>
          <w:color w:val="000000"/>
          <w:sz w:val="27"/>
          <w:szCs w:val="27"/>
        </w:rPr>
        <w:t xml:space="preserve"> определенному признаку:</w:t>
      </w:r>
      <w:r>
        <w:rPr>
          <w:rFonts w:ascii="Arial" w:hAnsi="Arial" w:cs="Arial"/>
          <w:color w:val="000000"/>
          <w:sz w:val="27"/>
          <w:szCs w:val="27"/>
        </w:rPr>
        <w:br/>
        <w:t xml:space="preserve">Такой признак задается либо учителем, либо любым учеником. Так, можно разделиться по первой букве имени (гласная – согласная), в соответствии с тем, в какое время года родился (на четыре группы), по цвету глаз (карие, серо-голубые, зеленые) и так далее </w:t>
      </w:r>
      <w:proofErr w:type="gramStart"/>
      <w:r>
        <w:rPr>
          <w:rFonts w:ascii="Arial" w:hAnsi="Arial" w:cs="Arial"/>
          <w:color w:val="000000"/>
          <w:sz w:val="27"/>
          <w:szCs w:val="27"/>
        </w:rPr>
        <w:t>Этот</w:t>
      </w:r>
      <w:proofErr w:type="gramEnd"/>
      <w:r>
        <w:rPr>
          <w:rFonts w:ascii="Arial" w:hAnsi="Arial" w:cs="Arial"/>
          <w:color w:val="000000"/>
          <w:sz w:val="27"/>
          <w:szCs w:val="27"/>
        </w:rPr>
        <w:t xml:space="preserve"> способ деления интересен тем, что, с одной стороны, может объединить детей, которые либо редко взаимодействуют друг с другом, либо вообще испытывают эмоциональную неприязнь, а с другой – изначально задает некоторый общий признак, который сближает объединившихся учащихся. Есть нечто, что их роднит и одновременно отделяет от других. Это создает основу для эмоционального принятия друг друга в группе и некоторого отдаления от других (по сути дела – конкуренции)..По выбору «лидера».</w:t>
      </w:r>
      <w:r>
        <w:rPr>
          <w:rFonts w:ascii="Arial" w:hAnsi="Arial" w:cs="Arial"/>
          <w:color w:val="000000"/>
          <w:sz w:val="27"/>
          <w:szCs w:val="27"/>
        </w:rPr>
        <w:br/>
        <w:t xml:space="preserve">«Лидер» в данном случае может либо назначаться учителем (в соответствии с целью, поэтому в качестве лидера может выступать </w:t>
      </w:r>
      <w:r>
        <w:rPr>
          <w:rFonts w:ascii="Arial" w:hAnsi="Arial" w:cs="Arial"/>
          <w:color w:val="000000"/>
          <w:sz w:val="27"/>
          <w:szCs w:val="27"/>
        </w:rPr>
        <w:lastRenderedPageBreak/>
        <w:t>любой ученик), либо выбираться детьми. Формирование групп осуществляется самими «лидерами». Например, они выходят к доске и по очереди называют имена тех, кого они хотели бы взять в свою группу. Наблюдения показывают, что в первую очередь «лидеры» выбирают тех, кто действительно способен работать и достигать результата. Иногда даже дружба и личные симпатии отходят на второй план. </w:t>
      </w:r>
      <w:r>
        <w:rPr>
          <w:rFonts w:ascii="Arial" w:hAnsi="Arial" w:cs="Arial"/>
          <w:color w:val="000000"/>
          <w:sz w:val="27"/>
          <w:szCs w:val="27"/>
        </w:rPr>
        <w:br/>
        <w:t>В том случае если в классе есть явные аутсайдеры, для которых ситуация набора в команду может быть чрезвычайно болезненной, лучше или не применять этот способ, или сделать их «лидерами».</w:t>
      </w:r>
      <w:r>
        <w:rPr>
          <w:rFonts w:ascii="Arial" w:hAnsi="Arial" w:cs="Arial"/>
          <w:color w:val="000000"/>
          <w:sz w:val="27"/>
          <w:szCs w:val="27"/>
        </w:rPr>
        <w:br/>
        <w:t>По выбору педагога.</w:t>
      </w:r>
      <w:r>
        <w:rPr>
          <w:rFonts w:ascii="Arial" w:hAnsi="Arial" w:cs="Arial"/>
          <w:color w:val="000000"/>
          <w:sz w:val="27"/>
          <w:szCs w:val="27"/>
        </w:rPr>
        <w:br/>
        <w:t>В этом случае учитель создает группы по некоторому важному для него признаку, решая тем самым определенные педагогические задачи. Он может объединить учеников с близкими интеллектуальными возможностями, со схожим темпом работы, а может, напротив, создать равные по силе команды. При этом организатор групповой работы может объяснить принцип объединения, а может уйти от ответа на вопросы участников по этому поводу.</w:t>
      </w:r>
      <w:r>
        <w:rPr>
          <w:rFonts w:ascii="Arial" w:hAnsi="Arial" w:cs="Arial"/>
          <w:color w:val="000000"/>
          <w:sz w:val="27"/>
          <w:szCs w:val="27"/>
        </w:rPr>
        <w:br/>
        <w:t>Кроме работы в парах существуют и другие различные виды групповой работы.  Это «Мозговой штурм», игра «Продолжи», «Охота за сокровищами», «Снежный ком», «Смотр знаний», «</w:t>
      </w:r>
      <w:proofErr w:type="spellStart"/>
      <w:r>
        <w:rPr>
          <w:rFonts w:ascii="Arial" w:hAnsi="Arial" w:cs="Arial"/>
          <w:color w:val="000000"/>
          <w:sz w:val="27"/>
          <w:szCs w:val="27"/>
        </w:rPr>
        <w:t>Пазлы</w:t>
      </w:r>
      <w:proofErr w:type="spellEnd"/>
      <w:r>
        <w:rPr>
          <w:rFonts w:ascii="Arial" w:hAnsi="Arial" w:cs="Arial"/>
          <w:color w:val="000000"/>
          <w:sz w:val="27"/>
          <w:szCs w:val="27"/>
        </w:rPr>
        <w:t>», прием «Зигзаг» и другие. Дадим краткую характеристику некоторым из них.</w:t>
      </w:r>
      <w:r>
        <w:rPr>
          <w:rFonts w:ascii="Arial" w:hAnsi="Arial" w:cs="Arial"/>
          <w:color w:val="000000"/>
          <w:sz w:val="27"/>
          <w:szCs w:val="27"/>
        </w:rPr>
        <w:br/>
        <w:t>Мозговой штурм.</w:t>
      </w:r>
      <w:r>
        <w:rPr>
          <w:rFonts w:ascii="Arial" w:hAnsi="Arial" w:cs="Arial"/>
          <w:color w:val="000000"/>
          <w:sz w:val="27"/>
          <w:szCs w:val="27"/>
        </w:rPr>
        <w:br/>
        <w:t>Используется для генерации идей.</w:t>
      </w:r>
      <w:r>
        <w:rPr>
          <w:rFonts w:ascii="Arial" w:hAnsi="Arial" w:cs="Arial"/>
          <w:color w:val="000000"/>
          <w:sz w:val="27"/>
          <w:szCs w:val="27"/>
        </w:rPr>
        <w:br/>
        <w:t>Соблюдается жесткий регламент.</w:t>
      </w:r>
      <w:r>
        <w:rPr>
          <w:rFonts w:ascii="Arial" w:hAnsi="Arial" w:cs="Arial"/>
          <w:color w:val="000000"/>
          <w:sz w:val="27"/>
          <w:szCs w:val="27"/>
        </w:rPr>
        <w:br/>
        <w:t>Распределяются роли внутри группы (ведущего, секретаря, хронометриста).</w:t>
      </w:r>
      <w:r>
        <w:rPr>
          <w:rFonts w:ascii="Arial" w:hAnsi="Arial" w:cs="Arial"/>
          <w:color w:val="000000"/>
          <w:sz w:val="27"/>
          <w:szCs w:val="27"/>
        </w:rPr>
        <w:br/>
        <w:t>После выработки коллективного решения внутри группы делаются доклады / сообщения от разных групп.</w:t>
      </w:r>
      <w:r>
        <w:rPr>
          <w:rFonts w:ascii="Arial" w:hAnsi="Arial" w:cs="Arial"/>
          <w:color w:val="000000"/>
          <w:sz w:val="27"/>
          <w:szCs w:val="27"/>
        </w:rPr>
        <w:br/>
        <w:t>Игра «Продолжи».</w:t>
      </w:r>
      <w:r>
        <w:rPr>
          <w:rFonts w:ascii="Arial" w:hAnsi="Arial" w:cs="Arial"/>
          <w:color w:val="000000"/>
          <w:sz w:val="27"/>
          <w:szCs w:val="27"/>
        </w:rPr>
        <w:br/>
        <w:t>Основана на выполнении заданий разного рода группой «по цепочке».</w:t>
      </w:r>
      <w:r>
        <w:rPr>
          <w:rFonts w:ascii="Arial" w:hAnsi="Arial" w:cs="Arial"/>
          <w:color w:val="000000"/>
          <w:sz w:val="27"/>
          <w:szCs w:val="27"/>
        </w:rPr>
        <w:br/>
        <w:t>Можно использовать на уроках по разным предметам (например, при описании иллюстрации или картины, на уроке окружающего мира при составлении рассказа о каком-либо животном).</w:t>
      </w:r>
      <w:r>
        <w:rPr>
          <w:rFonts w:ascii="Arial" w:hAnsi="Arial" w:cs="Arial"/>
          <w:color w:val="000000"/>
          <w:sz w:val="27"/>
          <w:szCs w:val="27"/>
        </w:rPr>
        <w:br/>
        <w:t>Охота за сокровищами.</w:t>
      </w:r>
      <w:r>
        <w:rPr>
          <w:rFonts w:ascii="Arial" w:hAnsi="Arial" w:cs="Arial"/>
          <w:color w:val="000000"/>
          <w:sz w:val="27"/>
          <w:szCs w:val="27"/>
        </w:rPr>
        <w:br/>
        <w:t>Учитель составляет вопросы, которые могут требовать, как знаний фактов, так и осмысления или понимания.</w:t>
      </w:r>
      <w:r>
        <w:rPr>
          <w:rFonts w:ascii="Arial" w:hAnsi="Arial" w:cs="Arial"/>
          <w:color w:val="000000"/>
          <w:sz w:val="27"/>
          <w:szCs w:val="27"/>
        </w:rPr>
        <w:br/>
        <w:t>Учащийся или группа должны ответить на вопросы, используя ресурсы интернета, дополнительную литературу, учебник.</w:t>
      </w:r>
      <w:r>
        <w:rPr>
          <w:rFonts w:ascii="Arial" w:hAnsi="Arial" w:cs="Arial"/>
          <w:color w:val="000000"/>
          <w:sz w:val="27"/>
          <w:szCs w:val="27"/>
        </w:rPr>
        <w:br/>
        <w:t>Снежный ком.</w:t>
      </w:r>
      <w:r>
        <w:rPr>
          <w:rFonts w:ascii="Arial" w:hAnsi="Arial" w:cs="Arial"/>
          <w:color w:val="000000"/>
          <w:sz w:val="27"/>
          <w:szCs w:val="27"/>
        </w:rPr>
        <w:br/>
        <w:t>Это работа в группе, которая начинается с решения индивидуального задания. Все учащиеся получают аналогичные задания и самостоятельно выполняют их.</w:t>
      </w:r>
      <w:r>
        <w:rPr>
          <w:rFonts w:ascii="Arial" w:hAnsi="Arial" w:cs="Arial"/>
          <w:color w:val="000000"/>
          <w:sz w:val="27"/>
          <w:szCs w:val="27"/>
        </w:rPr>
        <w:br/>
        <w:t xml:space="preserve">После этого следует работа в парах. В парах учащиеся предлагают свои </w:t>
      </w:r>
      <w:r>
        <w:rPr>
          <w:rFonts w:ascii="Arial" w:hAnsi="Arial" w:cs="Arial"/>
          <w:color w:val="000000"/>
          <w:sz w:val="27"/>
          <w:szCs w:val="27"/>
        </w:rPr>
        <w:lastRenderedPageBreak/>
        <w:t>способы решения данного задания, из которых выбирается лучшее.</w:t>
      </w:r>
      <w:r>
        <w:rPr>
          <w:rFonts w:ascii="Arial" w:hAnsi="Arial" w:cs="Arial"/>
          <w:color w:val="000000"/>
          <w:sz w:val="27"/>
          <w:szCs w:val="27"/>
        </w:rPr>
        <w:br/>
        <w:t>Далее две пары объединяются, и работа продолжается в группе из четырех человек, где снова происходит обсуждение решений и выбирается лучшее из них.</w:t>
      </w:r>
      <w:r>
        <w:rPr>
          <w:rFonts w:ascii="Arial" w:hAnsi="Arial" w:cs="Arial"/>
          <w:color w:val="000000"/>
          <w:sz w:val="27"/>
          <w:szCs w:val="27"/>
        </w:rPr>
        <w:br/>
        <w:t>В конце работы все учащиеся попадают в одну группу. На этом последнем этапе уже не происходит обсуждения решений, группы делают доклады о своей работе.</w:t>
      </w:r>
      <w:r>
        <w:rPr>
          <w:rFonts w:ascii="Arial" w:hAnsi="Arial" w:cs="Arial"/>
          <w:color w:val="000000"/>
          <w:sz w:val="27"/>
          <w:szCs w:val="27"/>
        </w:rPr>
        <w:br/>
      </w:r>
      <w:proofErr w:type="spellStart"/>
      <w:r>
        <w:rPr>
          <w:rFonts w:ascii="Arial" w:hAnsi="Arial" w:cs="Arial"/>
          <w:color w:val="000000"/>
          <w:sz w:val="27"/>
          <w:szCs w:val="27"/>
        </w:rPr>
        <w:t>Пазлы</w:t>
      </w:r>
      <w:proofErr w:type="spellEnd"/>
      <w:r>
        <w:rPr>
          <w:rFonts w:ascii="Arial" w:hAnsi="Arial" w:cs="Arial"/>
          <w:color w:val="000000"/>
          <w:sz w:val="27"/>
          <w:szCs w:val="27"/>
        </w:rPr>
        <w:t>.</w:t>
      </w:r>
      <w:r>
        <w:rPr>
          <w:rFonts w:ascii="Arial" w:hAnsi="Arial" w:cs="Arial"/>
          <w:color w:val="000000"/>
          <w:sz w:val="27"/>
          <w:szCs w:val="27"/>
        </w:rPr>
        <w:br/>
        <w:t>Учитель делит тему на несколько частей так, чтобы каждая группа получила бы свою часть темы. Также все группы получают список необходимых источников или сами учебные материалы, с помощью которых они изучают основы предложенной части темы.</w:t>
      </w:r>
      <w:r>
        <w:rPr>
          <w:rFonts w:ascii="Arial" w:hAnsi="Arial" w:cs="Arial"/>
          <w:color w:val="000000"/>
          <w:sz w:val="27"/>
          <w:szCs w:val="27"/>
        </w:rPr>
        <w:br/>
        <w:t>После изучения материала или выполнения задания группы переформируются так, чтобы в каждую новую группу попали по 1 человеку от каждой прежней группы.</w:t>
      </w:r>
      <w:r>
        <w:rPr>
          <w:rFonts w:ascii="Arial" w:hAnsi="Arial" w:cs="Arial"/>
          <w:color w:val="000000"/>
          <w:sz w:val="27"/>
          <w:szCs w:val="27"/>
        </w:rPr>
        <w:br/>
        <w:t>Каждый член новой группы объясняет своим новым коллегам свою часть темы, основы которой он изучил в составе предыдущей группы и отвечает на заданные вопросы.</w:t>
      </w:r>
      <w:r>
        <w:rPr>
          <w:rFonts w:ascii="Arial" w:hAnsi="Arial" w:cs="Arial"/>
          <w:color w:val="000000"/>
          <w:sz w:val="27"/>
          <w:szCs w:val="27"/>
        </w:rPr>
        <w:br/>
        <w:t>В заключение работы делают выводы.</w:t>
      </w:r>
      <w:r>
        <w:rPr>
          <w:rFonts w:ascii="Arial" w:hAnsi="Arial" w:cs="Arial"/>
          <w:color w:val="000000"/>
          <w:sz w:val="27"/>
          <w:szCs w:val="27"/>
        </w:rPr>
        <w:br/>
        <w:t>Прием «Зигзаг».</w:t>
      </w:r>
      <w:r>
        <w:rPr>
          <w:rFonts w:ascii="Arial" w:hAnsi="Arial" w:cs="Arial"/>
          <w:color w:val="000000"/>
          <w:sz w:val="27"/>
          <w:szCs w:val="27"/>
        </w:rPr>
        <w:br/>
        <w:t>Учащиеся организуются в группы по 4-5 человек для работы над учебным материалом, который разбит на фрагменты.</w:t>
      </w:r>
      <w:r>
        <w:rPr>
          <w:rFonts w:ascii="Arial" w:hAnsi="Arial" w:cs="Arial"/>
          <w:color w:val="000000"/>
          <w:sz w:val="27"/>
          <w:szCs w:val="27"/>
        </w:rPr>
        <w:br/>
        <w:t>Затем ребята, изучающие один и тот же вопрос, но состоящие в разных группах, встречаются и обмениваются информацией как эксперты по данному вопросу. Это называется «встречей экспертов».</w:t>
      </w:r>
      <w:r>
        <w:rPr>
          <w:rFonts w:ascii="Arial" w:hAnsi="Arial" w:cs="Arial"/>
          <w:color w:val="000000"/>
          <w:sz w:val="27"/>
          <w:szCs w:val="27"/>
        </w:rPr>
        <w:br/>
        <w:t>Затем они возвращаются в свои группы и обучают всему новому, что узнали сами, других членов группы. Те, в свою очередь, докладывают о своей части задания.</w:t>
      </w:r>
      <w:r>
        <w:rPr>
          <w:rFonts w:ascii="Arial" w:hAnsi="Arial" w:cs="Arial"/>
          <w:color w:val="000000"/>
          <w:sz w:val="27"/>
          <w:szCs w:val="27"/>
        </w:rPr>
        <w:br/>
        <w:t>Безусловно, работа в группах не может существовать без определённых правил.</w:t>
      </w:r>
      <w:r>
        <w:rPr>
          <w:rFonts w:ascii="Arial" w:hAnsi="Arial" w:cs="Arial"/>
          <w:color w:val="000000"/>
          <w:sz w:val="27"/>
          <w:szCs w:val="27"/>
        </w:rPr>
        <w:br/>
        <w:t>В начальной школе возможно предложить детям простые правила совместной работы, с помощью которых учащиеся смогут контролировать себя и провести рефлексию. В 3-4 классах такие правила (или критерии оценки работы) ученики могут вырабатывать сами.</w:t>
      </w:r>
      <w:r>
        <w:rPr>
          <w:rFonts w:ascii="Arial" w:hAnsi="Arial" w:cs="Arial"/>
          <w:color w:val="000000"/>
          <w:sz w:val="27"/>
          <w:szCs w:val="27"/>
        </w:rPr>
        <w:br/>
        <w:t>Примерные правила совместной работы: 1) работать дружно: быть внимательными друг к другу, вежливыми, не отвлекаться на посторонние дела, не мешать друг другу, вовремя оказывать помощь, выполнять указания старшего.</w:t>
      </w:r>
      <w:r>
        <w:rPr>
          <w:rFonts w:ascii="Arial" w:hAnsi="Arial" w:cs="Arial"/>
          <w:color w:val="000000"/>
          <w:sz w:val="27"/>
          <w:szCs w:val="27"/>
        </w:rPr>
        <w:br/>
        <w:t>2) работать по алгоритму (плану)</w:t>
      </w:r>
      <w:r>
        <w:rPr>
          <w:rFonts w:ascii="Arial" w:hAnsi="Arial" w:cs="Arial"/>
          <w:color w:val="000000"/>
          <w:sz w:val="27"/>
          <w:szCs w:val="27"/>
        </w:rPr>
        <w:br/>
        <w:t>3) своевременно выполнять задание: следить за временем, доводить начатое дело до конца</w:t>
      </w:r>
      <w:r>
        <w:rPr>
          <w:rFonts w:ascii="Arial" w:hAnsi="Arial" w:cs="Arial"/>
          <w:color w:val="000000"/>
          <w:sz w:val="27"/>
          <w:szCs w:val="27"/>
        </w:rPr>
        <w:br/>
        <w:t xml:space="preserve">4) качественно выполнять работу (аккуратно, без ошибок), соблюдать </w:t>
      </w:r>
      <w:r>
        <w:rPr>
          <w:rFonts w:ascii="Arial" w:hAnsi="Arial" w:cs="Arial"/>
          <w:color w:val="000000"/>
          <w:sz w:val="27"/>
          <w:szCs w:val="27"/>
        </w:rPr>
        <w:lastRenderedPageBreak/>
        <w:t>технику безопасности, экономить материалы</w:t>
      </w:r>
      <w:r>
        <w:rPr>
          <w:rFonts w:ascii="Arial" w:hAnsi="Arial" w:cs="Arial"/>
          <w:color w:val="000000"/>
          <w:sz w:val="27"/>
          <w:szCs w:val="27"/>
        </w:rPr>
        <w:br/>
        <w:t>5) каждый из группы должен уметь защищать общее дело и свое, в частности.</w:t>
      </w:r>
      <w:r>
        <w:rPr>
          <w:rFonts w:ascii="Arial" w:hAnsi="Arial" w:cs="Arial"/>
          <w:color w:val="000000"/>
          <w:sz w:val="27"/>
          <w:szCs w:val="27"/>
        </w:rPr>
        <w:br/>
        <w:t>Учитель, работающий на занятиях с малыми группами, может вести себя по-разному:</w:t>
      </w:r>
      <w:r>
        <w:rPr>
          <w:rFonts w:ascii="Arial" w:hAnsi="Arial" w:cs="Arial"/>
          <w:color w:val="000000"/>
          <w:sz w:val="27"/>
          <w:szCs w:val="27"/>
        </w:rPr>
        <w:br/>
        <w:t>1.     Он может контролировать.</w:t>
      </w:r>
      <w:r>
        <w:rPr>
          <w:rFonts w:ascii="Arial" w:hAnsi="Arial" w:cs="Arial"/>
          <w:color w:val="000000"/>
          <w:sz w:val="27"/>
          <w:szCs w:val="27"/>
        </w:rPr>
        <w:br/>
        <w:t>2.     Организовывать.</w:t>
      </w:r>
      <w:r>
        <w:rPr>
          <w:rFonts w:ascii="Arial" w:hAnsi="Arial" w:cs="Arial"/>
          <w:color w:val="000000"/>
          <w:sz w:val="27"/>
          <w:szCs w:val="27"/>
        </w:rPr>
        <w:br/>
        <w:t>3.     Оценивать работу учеников.</w:t>
      </w:r>
      <w:r>
        <w:rPr>
          <w:rFonts w:ascii="Arial" w:hAnsi="Arial" w:cs="Arial"/>
          <w:color w:val="000000"/>
          <w:sz w:val="27"/>
          <w:szCs w:val="27"/>
        </w:rPr>
        <w:br/>
        <w:t>4.     Участвовать в работе группы.</w:t>
      </w:r>
      <w:r>
        <w:rPr>
          <w:rFonts w:ascii="Arial" w:hAnsi="Arial" w:cs="Arial"/>
          <w:color w:val="000000"/>
          <w:sz w:val="27"/>
          <w:szCs w:val="27"/>
        </w:rPr>
        <w:br/>
        <w:t>5.     Предлагать участникам разные варианты решений.</w:t>
      </w:r>
      <w:r>
        <w:rPr>
          <w:rFonts w:ascii="Arial" w:hAnsi="Arial" w:cs="Arial"/>
          <w:color w:val="000000"/>
          <w:sz w:val="27"/>
          <w:szCs w:val="27"/>
        </w:rPr>
        <w:br/>
        <w:t>6.     Выступать в роли наставника, исследователя или источника информации.</w:t>
      </w:r>
      <w:r>
        <w:rPr>
          <w:rFonts w:ascii="Arial" w:hAnsi="Arial" w:cs="Arial"/>
          <w:color w:val="000000"/>
          <w:sz w:val="27"/>
          <w:szCs w:val="27"/>
        </w:rPr>
        <w:br/>
        <w:t>Очень важно правильно подобрать задания для групповой работы.</w:t>
      </w:r>
      <w:r>
        <w:rPr>
          <w:rFonts w:ascii="Arial" w:hAnsi="Arial" w:cs="Arial"/>
          <w:color w:val="000000"/>
          <w:sz w:val="27"/>
          <w:szCs w:val="27"/>
        </w:rPr>
        <w:br/>
        <w:t>Задания должны быть такими, чтобы дружная и согласованная работа всех членов группы давала ощутимо лучший результат, чем мог бы получить каждый из участников, если бы работал один.</w:t>
      </w:r>
      <w:r>
        <w:rPr>
          <w:rFonts w:ascii="Arial" w:hAnsi="Arial" w:cs="Arial"/>
          <w:color w:val="000000"/>
          <w:sz w:val="27"/>
          <w:szCs w:val="27"/>
        </w:rPr>
        <w:br/>
        <w:t>Целесообразно использовать:</w:t>
      </w:r>
      <w:r>
        <w:rPr>
          <w:rFonts w:ascii="Arial" w:hAnsi="Arial" w:cs="Arial"/>
          <w:color w:val="000000"/>
          <w:sz w:val="27"/>
          <w:szCs w:val="27"/>
        </w:rPr>
        <w:br/>
        <w:t>Задания, которые требуют выполнения большого объема работы;</w:t>
      </w:r>
      <w:r>
        <w:rPr>
          <w:rFonts w:ascii="Arial" w:hAnsi="Arial" w:cs="Arial"/>
          <w:color w:val="000000"/>
          <w:sz w:val="27"/>
          <w:szCs w:val="27"/>
        </w:rPr>
        <w:br/>
        <w:t>Задания, которые требуют разнообразных знаний и умений, всей совокупностью которых не владеет ни один из детей индивидуально, но владеет группа в целом;</w:t>
      </w:r>
      <w:r>
        <w:rPr>
          <w:rFonts w:ascii="Arial" w:hAnsi="Arial" w:cs="Arial"/>
          <w:color w:val="000000"/>
          <w:sz w:val="27"/>
          <w:szCs w:val="27"/>
        </w:rPr>
        <w:br/>
        <w:t>Задания на развитие творческого мышления, где требуется генерировать максимальное количество оригинальных идей;</w:t>
      </w:r>
      <w:r>
        <w:rPr>
          <w:rFonts w:ascii="Arial" w:hAnsi="Arial" w:cs="Arial"/>
          <w:color w:val="000000"/>
          <w:sz w:val="27"/>
          <w:szCs w:val="27"/>
        </w:rPr>
        <w:br/>
        <w:t>Содержание работы должно быть интересно детям.</w:t>
      </w:r>
      <w:r>
        <w:rPr>
          <w:rFonts w:ascii="Arial" w:hAnsi="Arial" w:cs="Arial"/>
          <w:color w:val="000000"/>
          <w:sz w:val="27"/>
          <w:szCs w:val="27"/>
        </w:rPr>
        <w:br/>
        <w:t>Задания должны быть доступны детям по уровню сложности.</w:t>
      </w:r>
      <w:r>
        <w:rPr>
          <w:rFonts w:ascii="Arial" w:hAnsi="Arial" w:cs="Arial"/>
          <w:color w:val="000000"/>
          <w:sz w:val="27"/>
          <w:szCs w:val="27"/>
        </w:rPr>
        <w:br/>
        <w:t>Задания должны быть проблемными, создавать определенное познавательное затруднение, предоставлять возможность для активного использования имеющихся знаний.</w:t>
      </w:r>
      <w:r>
        <w:rPr>
          <w:rFonts w:ascii="Arial" w:hAnsi="Arial" w:cs="Arial"/>
          <w:color w:val="000000"/>
          <w:sz w:val="27"/>
          <w:szCs w:val="27"/>
        </w:rPr>
        <w:br/>
        <w:t>Безусловно, групповая форма организации работы имеет немало достоинств.</w:t>
      </w:r>
      <w:r>
        <w:rPr>
          <w:rFonts w:ascii="Arial" w:hAnsi="Arial" w:cs="Arial"/>
          <w:color w:val="000000"/>
          <w:sz w:val="27"/>
          <w:szCs w:val="27"/>
        </w:rPr>
        <w:br/>
        <w:t>Повышается учебная и познавательная мотивация.</w:t>
      </w:r>
      <w:r>
        <w:rPr>
          <w:rFonts w:ascii="Arial" w:hAnsi="Arial" w:cs="Arial"/>
          <w:color w:val="000000"/>
          <w:sz w:val="27"/>
          <w:szCs w:val="27"/>
        </w:rPr>
        <w:br/>
        <w:t>Снижается уровень тревожности учащихся, страха оказаться неуспешным, некомпетентным в решении каких-то задач.</w:t>
      </w:r>
      <w:r>
        <w:rPr>
          <w:rFonts w:ascii="Arial" w:hAnsi="Arial" w:cs="Arial"/>
          <w:color w:val="000000"/>
          <w:sz w:val="27"/>
          <w:szCs w:val="27"/>
        </w:rPr>
        <w:br/>
        <w:t>В группе выше обучаемость, эффективность усвоения и актуализации знаний.</w:t>
      </w:r>
      <w:r>
        <w:rPr>
          <w:rFonts w:ascii="Arial" w:hAnsi="Arial" w:cs="Arial"/>
          <w:color w:val="000000"/>
          <w:sz w:val="27"/>
          <w:szCs w:val="27"/>
        </w:rPr>
        <w:br/>
        <w:t>Улучшается психологический климат в классе.</w:t>
      </w:r>
      <w:r>
        <w:rPr>
          <w:rFonts w:ascii="Arial" w:hAnsi="Arial" w:cs="Arial"/>
          <w:color w:val="000000"/>
          <w:sz w:val="27"/>
          <w:szCs w:val="27"/>
        </w:rPr>
        <w:br/>
        <w:t>Хотя ведущую роль в групповой работе играют учащиеся, ее эффективность во многом зависит от усилий и мастерства учителя.</w:t>
      </w:r>
      <w:r>
        <w:rPr>
          <w:rFonts w:ascii="Arial" w:hAnsi="Arial" w:cs="Arial"/>
          <w:color w:val="000000"/>
          <w:sz w:val="27"/>
          <w:szCs w:val="27"/>
        </w:rPr>
        <w:br/>
        <w:t>Групповой работе надо сначала научить. Для этого учитель должен потратить время на каких-то уроках. Без соблюдения этого условия групповая работа бывает неэффективна.</w:t>
      </w:r>
      <w:r>
        <w:rPr>
          <w:rFonts w:ascii="Arial" w:hAnsi="Arial" w:cs="Arial"/>
          <w:color w:val="000000"/>
          <w:sz w:val="27"/>
          <w:szCs w:val="27"/>
        </w:rPr>
        <w:br/>
        <w:t>Организация групповой работы требует от учителя особых умений, затрат усилий.</w:t>
      </w:r>
      <w:r>
        <w:rPr>
          <w:rFonts w:ascii="Arial" w:hAnsi="Arial" w:cs="Arial"/>
          <w:color w:val="000000"/>
          <w:sz w:val="27"/>
          <w:szCs w:val="27"/>
        </w:rPr>
        <w:br/>
      </w:r>
      <w:r>
        <w:rPr>
          <w:rFonts w:ascii="Arial" w:hAnsi="Arial" w:cs="Arial"/>
          <w:color w:val="000000"/>
          <w:sz w:val="27"/>
          <w:szCs w:val="27"/>
        </w:rPr>
        <w:lastRenderedPageBreak/>
        <w:t>При непродуманном комплектовании групп некоторые ученики могут пользоваться результатами труда более сильных одноклассников.</w:t>
      </w:r>
      <w:r>
        <w:rPr>
          <w:rFonts w:ascii="Arial" w:hAnsi="Arial" w:cs="Arial"/>
          <w:color w:val="000000"/>
          <w:sz w:val="27"/>
          <w:szCs w:val="27"/>
        </w:rPr>
        <w:br/>
        <w:t>В заключение несколько советов учителю по организации групповой работы:</w:t>
      </w:r>
      <w:r>
        <w:rPr>
          <w:rFonts w:ascii="Arial" w:hAnsi="Arial" w:cs="Arial"/>
          <w:color w:val="000000"/>
          <w:sz w:val="27"/>
          <w:szCs w:val="27"/>
        </w:rPr>
        <w:br/>
        <w:t>Нельзя принуждать к общей работе детей, которые не хотят вместе работать;</w:t>
      </w:r>
      <w:r>
        <w:rPr>
          <w:rFonts w:ascii="Arial" w:hAnsi="Arial" w:cs="Arial"/>
          <w:color w:val="000000"/>
          <w:sz w:val="27"/>
          <w:szCs w:val="27"/>
        </w:rPr>
        <w:br/>
        <w:t>Следует разрешить отсесть в другое место ученику, который хочет работать один;</w:t>
      </w:r>
      <w:r>
        <w:rPr>
          <w:rFonts w:ascii="Arial" w:hAnsi="Arial" w:cs="Arial"/>
          <w:color w:val="000000"/>
          <w:sz w:val="27"/>
          <w:szCs w:val="27"/>
        </w:rPr>
        <w:br/>
        <w:t>Групповая работа должна занимать не более 15-20 минут в I – II классах, не более 20-30 минут – в III – IV классах;</w:t>
      </w:r>
      <w:r>
        <w:rPr>
          <w:rFonts w:ascii="Arial" w:hAnsi="Arial" w:cs="Arial"/>
          <w:color w:val="000000"/>
          <w:sz w:val="27"/>
          <w:szCs w:val="27"/>
        </w:rPr>
        <w:br/>
        <w:t>Нельзя требовать в классе абсолютной тишины, так как дети должны обменяться мнениями, прежде чем представить «продукт» совместного труда. Пусть в классе существует условный сигнал, говорящий о превышении допустимого уровня шума (обыкновенный колокольчик);</w:t>
      </w:r>
      <w:r>
        <w:rPr>
          <w:rFonts w:ascii="Arial" w:hAnsi="Arial" w:cs="Arial"/>
          <w:color w:val="000000"/>
          <w:sz w:val="27"/>
          <w:szCs w:val="27"/>
        </w:rPr>
        <w:br/>
        <w:t>Нельзя наказывать детей лишением права участвовать в совместной работе.</w:t>
      </w:r>
      <w:r>
        <w:rPr>
          <w:rFonts w:ascii="Arial" w:hAnsi="Arial" w:cs="Arial"/>
          <w:color w:val="000000"/>
          <w:sz w:val="27"/>
          <w:szCs w:val="27"/>
        </w:rPr>
        <w:br/>
        <w:t>В групповой работе нельзя ожидать быстрых результатов, все осваивается практически. Не стоит переходить к более сложной работе, пока не будут проработаны простейшие формы общения. Нужно время, нужна практика, разбор ошибок. Это требует от учителя терпения и кропотливой работы.</w:t>
      </w:r>
      <w:r>
        <w:rPr>
          <w:rFonts w:ascii="Arial" w:hAnsi="Arial" w:cs="Arial"/>
          <w:color w:val="000000"/>
          <w:sz w:val="27"/>
          <w:szCs w:val="27"/>
        </w:rPr>
        <w:br/>
        <w:t>Оригинальное построение, новизна приёмов – очень важные факторы, способствующие повышению качества обучения, но право выбора всегда остаётся за учителем.</w:t>
      </w:r>
    </w:p>
    <w:sectPr w:rsidR="00745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69"/>
    <w:rsid w:val="00745BC3"/>
    <w:rsid w:val="008A4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4B3D"/>
  <w15:chartTrackingRefBased/>
  <w15:docId w15:val="{F25BC28B-8BBD-470B-A578-1C463EE3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3270</Words>
  <Characters>18640</Characters>
  <Application>Microsoft Office Word</Application>
  <DocSecurity>0</DocSecurity>
  <Lines>155</Lines>
  <Paragraphs>43</Paragraphs>
  <ScaleCrop>false</ScaleCrop>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2018-12-27T16:16:00Z</dcterms:created>
  <dcterms:modified xsi:type="dcterms:W3CDTF">2018-12-27T16:19:00Z</dcterms:modified>
</cp:coreProperties>
</file>